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B7371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13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  <w:bookmarkStart w:id="0" w:name="_GoBack"/>
        <w:bookmarkEnd w:id="0"/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330396" w:rsidP="00CF4F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objektu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při provádění stavebních prací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bylo </w:t>
            </w:r>
            <w:r w:rsidR="00CF4FB3">
              <w:rPr>
                <w:rFonts w:asciiTheme="minorHAnsi" w:eastAsia="Times New Roman" w:hAnsiTheme="minorHAnsi"/>
                <w:color w:val="000000"/>
                <w:sz w:val="20"/>
              </w:rPr>
              <w:t>po odstranění konstrukce obložení parapetní zdi ověřeno, že konstrukce s výjimkou středního sloupku je pouze tl. 150 mm.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F4FB3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S ohledem na skutečnost, že přístupová chodba k místnostem 2.NP je temperovaná a hrozí tak promrzání zdi a vznik kondenzace vody na konstrukci, bylo doporučeno provedení zateplení kce parapetní zdi. Parapetní zeď bezprostředně souvisí s dřevěnými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kcemi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pavlače a navazuje na ně.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CF4FB3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Zamezení možnosti promrzání zdiva, kondenzace vody a vzniku plísní a dřevokazných hub.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FC2BC6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055DF5">
              <w:rPr>
                <w:rFonts w:asciiTheme="minorHAnsi" w:hAnsiTheme="minorHAnsi"/>
                <w:sz w:val="20"/>
              </w:rPr>
              <w:t>, projektová dokumentace změny.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055DF5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F4FB3">
              <w:rPr>
                <w:rFonts w:asciiTheme="minorHAnsi" w:hAnsiTheme="minorHAnsi"/>
                <w:b/>
                <w:sz w:val="22"/>
                <w:szCs w:val="22"/>
              </w:rPr>
              <w:t>6.999,64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5F4" w:rsidRDefault="00F645F4" w:rsidP="004131CC">
      <w:r>
        <w:separator/>
      </w:r>
    </w:p>
  </w:endnote>
  <w:endnote w:type="continuationSeparator" w:id="0">
    <w:p w:rsidR="00F645F4" w:rsidRDefault="00F645F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5F4" w:rsidRDefault="00F645F4" w:rsidP="004131CC">
      <w:r>
        <w:separator/>
      </w:r>
    </w:p>
  </w:footnote>
  <w:footnote w:type="continuationSeparator" w:id="0">
    <w:p w:rsidR="00F645F4" w:rsidRDefault="00F645F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4FB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11</cp:revision>
  <cp:lastPrinted>2015-07-17T07:51:00Z</cp:lastPrinted>
  <dcterms:created xsi:type="dcterms:W3CDTF">2015-06-08T04:19:00Z</dcterms:created>
  <dcterms:modified xsi:type="dcterms:W3CDTF">2015-07-17T07:53:00Z</dcterms:modified>
</cp:coreProperties>
</file>